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76" w:rsidRDefault="00DC1E1D" w:rsidP="00F83930">
      <w:pPr>
        <w:tabs>
          <w:tab w:val="left" w:pos="11250"/>
        </w:tabs>
        <w:ind w:right="-1440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772400" cy="100584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F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3pt;margin-top:334.3pt;width:254.75pt;height:430.85pt;z-index:25167001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" filled="f" stroked="f">
            <v:path arrowok="t"/>
            <v:textbox>
              <w:txbxContent>
                <w:p w:rsidR="00A8349C" w:rsidRPr="005B1222" w:rsidRDefault="00987093" w:rsidP="00A8349C">
                  <w:pPr>
                    <w:spacing w:line="312" w:lineRule="auto"/>
                    <w:rPr>
                      <w:rFonts w:asciiTheme="minorHAnsi" w:hAnsiTheme="minorHAnsi"/>
                      <w:b/>
                      <w:color w:val="595959"/>
                    </w:rPr>
                  </w:pPr>
                  <w:r w:rsidRPr="005B1222">
                    <w:rPr>
                      <w:rFonts w:asciiTheme="minorHAnsi" w:hAnsiTheme="minorHAnsi"/>
                      <w:color w:val="595959"/>
                    </w:rPr>
                    <w:t xml:space="preserve">We all grieve in our own way and in our </w:t>
                  </w:r>
                  <w:r w:rsidRPr="005B1222">
                    <w:rPr>
                      <w:rFonts w:asciiTheme="minorHAnsi" w:hAnsiTheme="minorHAnsi"/>
                      <w:color w:val="595959"/>
                    </w:rPr>
                    <w:br/>
                    <w:t xml:space="preserve">own time. Everyone can use some extra </w:t>
                  </w:r>
                  <w:r w:rsidRPr="005B1222">
                    <w:rPr>
                      <w:rFonts w:asciiTheme="minorHAnsi" w:hAnsiTheme="minorHAnsi"/>
                      <w:color w:val="595959"/>
                    </w:rPr>
                    <w:br/>
                    <w:t>support during a time of loss. </w:t>
                  </w:r>
                  <w:r w:rsidR="00A8349C" w:rsidRPr="005B1222">
                    <w:rPr>
                      <w:rFonts w:asciiTheme="minorHAnsi" w:hAnsiTheme="minorHAnsi"/>
                      <w:color w:val="595959"/>
                    </w:rPr>
                    <w:t>Your Employee Support Program can assist you with a full selection of</w:t>
                  </w:r>
                  <w:r w:rsidR="00732A3A">
                    <w:rPr>
                      <w:rFonts w:asciiTheme="minorHAnsi" w:hAnsiTheme="minorHAnsi"/>
                      <w:color w:val="595959"/>
                    </w:rPr>
                    <w:t xml:space="preserve"> resources</w:t>
                  </w:r>
                  <w:r w:rsidR="00A8349C" w:rsidRPr="005B1222">
                    <w:rPr>
                      <w:rFonts w:asciiTheme="minorHAnsi" w:hAnsiTheme="minorHAnsi"/>
                      <w:color w:val="595959"/>
                    </w:rPr>
                    <w:t>:</w:t>
                  </w:r>
                </w:p>
                <w:p w:rsidR="00AA7924" w:rsidRPr="005B1222" w:rsidRDefault="00AA7924" w:rsidP="003D0AC0">
                  <w:pPr>
                    <w:spacing w:line="120" w:lineRule="auto"/>
                    <w:rPr>
                      <w:rFonts w:asciiTheme="minorHAnsi" w:hAnsiTheme="minorHAnsi"/>
                      <w:color w:val="595959"/>
                    </w:rPr>
                  </w:pPr>
                  <w:r w:rsidRPr="005B1222">
                    <w:rPr>
                      <w:rFonts w:asciiTheme="minorHAnsi" w:hAnsiTheme="minorHAnsi"/>
                      <w:b/>
                      <w:color w:val="595959"/>
                    </w:rPr>
                    <w:t xml:space="preserve"> </w:t>
                  </w:r>
                </w:p>
                <w:p w:rsidR="00AA7924" w:rsidRPr="005B1222" w:rsidRDefault="00AA7924" w:rsidP="00AA7924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</w:tabs>
                    <w:spacing w:after="180" w:line="259" w:lineRule="auto"/>
                    <w:rPr>
                      <w:rFonts w:asciiTheme="minorHAnsi" w:hAnsiTheme="minorHAnsi"/>
                      <w:color w:val="595959"/>
                    </w:rPr>
                  </w:pPr>
                  <w:r w:rsidRPr="005B1222">
                    <w:rPr>
                      <w:rFonts w:asciiTheme="minorHAnsi" w:hAnsiTheme="minorHAnsi"/>
                      <w:color w:val="595959"/>
                    </w:rPr>
                    <w:t xml:space="preserve">Articles on the stages of grief and </w:t>
                  </w:r>
                  <w:r w:rsidRPr="005B1222">
                    <w:rPr>
                      <w:rFonts w:asciiTheme="minorHAnsi" w:hAnsiTheme="minorHAnsi"/>
                      <w:color w:val="595959"/>
                    </w:rPr>
                    <w:br/>
                    <w:t>moving on from it</w:t>
                  </w:r>
                </w:p>
                <w:p w:rsidR="00AA7924" w:rsidRPr="005B1222" w:rsidRDefault="00AA7924" w:rsidP="00AA7924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</w:tabs>
                    <w:spacing w:after="180" w:line="259" w:lineRule="auto"/>
                    <w:rPr>
                      <w:rFonts w:asciiTheme="minorHAnsi" w:hAnsiTheme="minorHAnsi"/>
                      <w:color w:val="595959"/>
                    </w:rPr>
                  </w:pPr>
                  <w:r w:rsidRPr="005B1222">
                    <w:rPr>
                      <w:rFonts w:asciiTheme="minorHAnsi" w:hAnsiTheme="minorHAnsi"/>
                      <w:color w:val="595959"/>
                    </w:rPr>
                    <w:t xml:space="preserve">Information on </w:t>
                  </w:r>
                  <w:r w:rsidR="00732A3A" w:rsidRPr="005B1222">
                    <w:rPr>
                      <w:rFonts w:asciiTheme="minorHAnsi" w:hAnsiTheme="minorHAnsi"/>
                      <w:color w:val="595959"/>
                    </w:rPr>
                    <w:t>end</w:t>
                  </w:r>
                  <w:r w:rsidR="00732A3A">
                    <w:rPr>
                      <w:rFonts w:asciiTheme="minorHAnsi" w:hAnsiTheme="minorHAnsi"/>
                      <w:color w:val="595959"/>
                    </w:rPr>
                    <w:t>-</w:t>
                  </w:r>
                  <w:r w:rsidR="00732A3A" w:rsidRPr="005B1222">
                    <w:rPr>
                      <w:rFonts w:asciiTheme="minorHAnsi" w:hAnsiTheme="minorHAnsi"/>
                      <w:color w:val="595959"/>
                    </w:rPr>
                    <w:t>of</w:t>
                  </w:r>
                  <w:r w:rsidR="00732A3A">
                    <w:rPr>
                      <w:rFonts w:asciiTheme="minorHAnsi" w:hAnsiTheme="minorHAnsi"/>
                      <w:color w:val="595959"/>
                    </w:rPr>
                    <w:t>-</w:t>
                  </w:r>
                  <w:r w:rsidR="00732A3A" w:rsidRPr="005B1222">
                    <w:rPr>
                      <w:rFonts w:asciiTheme="minorHAnsi" w:hAnsiTheme="minorHAnsi"/>
                      <w:color w:val="595959"/>
                    </w:rPr>
                    <w:t xml:space="preserve">life </w:t>
                  </w:r>
                  <w:r w:rsidRPr="005B1222">
                    <w:rPr>
                      <w:rFonts w:asciiTheme="minorHAnsi" w:hAnsiTheme="minorHAnsi"/>
                      <w:color w:val="595959"/>
                    </w:rPr>
                    <w:t xml:space="preserve">care </w:t>
                  </w:r>
                  <w:r w:rsidRPr="005B1222">
                    <w:rPr>
                      <w:rFonts w:asciiTheme="minorHAnsi" w:hAnsiTheme="minorHAnsi"/>
                      <w:color w:val="595959"/>
                    </w:rPr>
                    <w:br/>
                    <w:t xml:space="preserve">and funeral </w:t>
                  </w:r>
                  <w:r w:rsidR="00732A3A">
                    <w:rPr>
                      <w:rFonts w:asciiTheme="minorHAnsi" w:hAnsiTheme="minorHAnsi"/>
                      <w:color w:val="595959"/>
                    </w:rPr>
                    <w:t>arrangements</w:t>
                  </w:r>
                </w:p>
                <w:p w:rsidR="00AA7924" w:rsidRPr="005B1222" w:rsidRDefault="00732A3A" w:rsidP="00AA7924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</w:tabs>
                    <w:spacing w:after="180" w:line="259" w:lineRule="auto"/>
                    <w:rPr>
                      <w:rFonts w:asciiTheme="minorHAnsi" w:hAnsiTheme="minorHAnsi"/>
                      <w:color w:val="595959"/>
                    </w:rPr>
                  </w:pPr>
                  <w:r>
                    <w:rPr>
                      <w:rFonts w:asciiTheme="minorHAnsi" w:hAnsiTheme="minorHAnsi"/>
                      <w:color w:val="595959"/>
                    </w:rPr>
                    <w:t>Referrals for r</w:t>
                  </w:r>
                  <w:r w:rsidR="00AA7924" w:rsidRPr="005B1222">
                    <w:rPr>
                      <w:rFonts w:asciiTheme="minorHAnsi" w:hAnsiTheme="minorHAnsi"/>
                      <w:color w:val="595959"/>
                    </w:rPr>
                    <w:t xml:space="preserve">espite care and in-home </w:t>
                  </w:r>
                  <w:r w:rsidR="00AA7924" w:rsidRPr="005B1222">
                    <w:rPr>
                      <w:rFonts w:asciiTheme="minorHAnsi" w:hAnsiTheme="minorHAnsi"/>
                      <w:color w:val="595959"/>
                    </w:rPr>
                    <w:br/>
                    <w:t>care services</w:t>
                  </w:r>
                </w:p>
                <w:p w:rsidR="00AA7924" w:rsidRPr="005B1222" w:rsidRDefault="00AA7924" w:rsidP="00AA7924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</w:tabs>
                    <w:spacing w:after="180" w:line="259" w:lineRule="auto"/>
                    <w:contextualSpacing/>
                    <w:rPr>
                      <w:rFonts w:asciiTheme="minorHAnsi" w:hAnsiTheme="minorHAnsi"/>
                      <w:color w:val="595959"/>
                    </w:rPr>
                  </w:pPr>
                  <w:r w:rsidRPr="005B1222">
                    <w:rPr>
                      <w:rFonts w:asciiTheme="minorHAnsi" w:hAnsiTheme="minorHAnsi"/>
                      <w:color w:val="595959"/>
                    </w:rPr>
                    <w:t>Referrals to bereavement groups</w:t>
                  </w:r>
                </w:p>
                <w:p w:rsidR="00AA7924" w:rsidRPr="001A0BAF" w:rsidRDefault="00AA7924" w:rsidP="003D0AC0">
                  <w:pPr>
                    <w:widowControl w:val="0"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line="420" w:lineRule="auto"/>
                    <w:textAlignment w:val="center"/>
                    <w:rPr>
                      <w:rFonts w:ascii="Calibri" w:hAnsi="Calibri" w:cs="Calibri"/>
                      <w:color w:val="808080"/>
                      <w:sz w:val="22"/>
                      <w:szCs w:val="22"/>
                    </w:rPr>
                  </w:pPr>
                </w:p>
                <w:p w:rsidR="00DC1E1D" w:rsidRDefault="00DC1E1D" w:rsidP="00DC1E1D">
                  <w:pPr>
                    <w:spacing w:after="180" w:line="312" w:lineRule="auto"/>
                    <w:contextualSpacing/>
                    <w:rPr>
                      <w:rFonts w:ascii="Calibri Bold" w:hAnsi="Calibri Bold" w:cs="Calibri-Bold"/>
                      <w:b/>
                      <w:bCs/>
                      <w:color w:val="538135" w:themeColor="accent6" w:themeShade="BF"/>
                      <w:spacing w:val="-10"/>
                      <w:w w:val="9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538135" w:themeColor="accent6" w:themeShade="BF"/>
                      <w:sz w:val="28"/>
                      <w:szCs w:val="28"/>
                    </w:rPr>
                    <w:t xml:space="preserve">WEBSITE: </w:t>
                  </w:r>
                  <w:hyperlink r:id="rId7" w:history="1">
                    <w:r>
                      <w:rPr>
                        <w:rStyle w:val="Hyperlink"/>
                        <w:rFonts w:ascii="Calibri Bold" w:hAnsi="Calibri Bold" w:cs="Calibri-Bold"/>
                        <w:b/>
                        <w:bCs/>
                        <w:color w:val="538135" w:themeColor="accent6" w:themeShade="BF"/>
                        <w:spacing w:val="-10"/>
                        <w:w w:val="90"/>
                        <w:sz w:val="28"/>
                        <w:szCs w:val="28"/>
                      </w:rPr>
                      <w:t>www.wholenesshealing.com</w:t>
                    </w:r>
                  </w:hyperlink>
                </w:p>
                <w:p w:rsidR="00DC1E1D" w:rsidRDefault="00DC1E1D" w:rsidP="00DC1E1D">
                  <w:pPr>
                    <w:widowControl w:val="0"/>
                    <w:tabs>
                      <w:tab w:val="left" w:pos="648"/>
                      <w:tab w:val="left" w:pos="1944"/>
                    </w:tabs>
                    <w:suppressAutoHyphens/>
                    <w:autoSpaceDE w:val="0"/>
                    <w:autoSpaceDN w:val="0"/>
                    <w:adjustRightInd w:val="0"/>
                    <w:spacing w:line="18" w:lineRule="atLeast"/>
                    <w:textAlignment w:val="center"/>
                    <w:rPr>
                      <w:rFonts w:cs="Calibri-Bold"/>
                      <w:bCs/>
                      <w:color w:val="538135" w:themeColor="accent6" w:themeShade="BF"/>
                      <w:spacing w:val="-10"/>
                      <w:w w:val="90"/>
                      <w:sz w:val="28"/>
                      <w:szCs w:val="28"/>
                    </w:rPr>
                  </w:pPr>
                  <w:r>
                    <w:rPr>
                      <w:rFonts w:cs="Calibri-Bold"/>
                      <w:bCs/>
                      <w:color w:val="538135" w:themeColor="accent6" w:themeShade="BF"/>
                      <w:spacing w:val="-10"/>
                      <w:w w:val="90"/>
                      <w:sz w:val="28"/>
                      <w:szCs w:val="28"/>
                    </w:rPr>
                    <w:t>To access Work Life Directly go to: www.powerflexweb.com/1644/login.html</w:t>
                  </w:r>
                </w:p>
                <w:p w:rsidR="00DC1E1D" w:rsidRDefault="00DC1E1D" w:rsidP="00DC1E1D">
                  <w:pPr>
                    <w:spacing w:after="180" w:line="312" w:lineRule="auto"/>
                    <w:contextualSpacing/>
                    <w:rPr>
                      <w:rFonts w:ascii="Calibri" w:hAnsi="Calibri" w:cs="Calibri"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aps/>
                      <w:color w:val="538135" w:themeColor="accent6" w:themeShade="BF"/>
                      <w:sz w:val="28"/>
                      <w:szCs w:val="28"/>
                    </w:rPr>
                    <w:t>Username</w:t>
                  </w:r>
                  <w:proofErr w:type="gramStart"/>
                  <w:r>
                    <w:rPr>
                      <w:rFonts w:ascii="Calibri" w:hAnsi="Calibri" w:cs="Calibri"/>
                      <w:caps/>
                      <w:color w:val="538135" w:themeColor="accent6" w:themeShade="BF"/>
                      <w:sz w:val="28"/>
                      <w:szCs w:val="28"/>
                    </w:rPr>
                    <w:t>:</w:t>
                  </w:r>
                  <w:r>
                    <w:rPr>
                      <w:rFonts w:ascii="Calibri" w:hAnsi="Calibri" w:cs="Calibri-Bold"/>
                      <w:b/>
                      <w:bCs/>
                      <w:caps/>
                      <w:color w:val="538135" w:themeColor="accent6" w:themeShade="BF"/>
                      <w:sz w:val="28"/>
                      <w:szCs w:val="28"/>
                    </w:rPr>
                    <w:t>WHC</w:t>
                  </w:r>
                  <w:proofErr w:type="gramEnd"/>
                  <w:r>
                    <w:rPr>
                      <w:rFonts w:ascii="Calibri" w:hAnsi="Calibri" w:cs="Calibri-Bold"/>
                      <w:b/>
                      <w:bCs/>
                      <w:color w:val="538135" w:themeColor="accent6" w:themeShade="BF"/>
                      <w:sz w:val="28"/>
                      <w:szCs w:val="28"/>
                    </w:rPr>
                    <w:t xml:space="preserve"> </w:t>
                  </w:r>
                </w:p>
                <w:p w:rsidR="00DC1E1D" w:rsidRDefault="00DC1E1D" w:rsidP="00DC1E1D">
                  <w:pPr>
                    <w:widowControl w:val="0"/>
                    <w:tabs>
                      <w:tab w:val="left" w:pos="648"/>
                      <w:tab w:val="left" w:pos="1944"/>
                    </w:tabs>
                    <w:suppressAutoHyphens/>
                    <w:autoSpaceDE w:val="0"/>
                    <w:autoSpaceDN w:val="0"/>
                    <w:adjustRightInd w:val="0"/>
                    <w:spacing w:line="18" w:lineRule="atLeast"/>
                    <w:textAlignment w:val="center"/>
                    <w:rPr>
                      <w:rFonts w:ascii="Calibri" w:hAnsi="Calibri" w:cs="Calibri-Bold"/>
                      <w:b/>
                      <w:bCs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aps/>
                      <w:color w:val="538135" w:themeColor="accent6" w:themeShade="BF"/>
                      <w:sz w:val="28"/>
                      <w:szCs w:val="28"/>
                    </w:rPr>
                    <w:t xml:space="preserve">Password: </w:t>
                  </w:r>
                  <w:proofErr w:type="spellStart"/>
                  <w:r>
                    <w:rPr>
                      <w:rFonts w:ascii="Calibri" w:hAnsi="Calibri" w:cs="Calibri-Bold"/>
                      <w:b/>
                      <w:bCs/>
                      <w:color w:val="538135" w:themeColor="accent6" w:themeShade="BF"/>
                      <w:sz w:val="28"/>
                      <w:szCs w:val="28"/>
                    </w:rPr>
                    <w:t>eap</w:t>
                  </w:r>
                  <w:proofErr w:type="spellEnd"/>
                </w:p>
                <w:p w:rsidR="00AA7924" w:rsidRDefault="00AA7924" w:rsidP="00AA7924">
                  <w:pPr>
                    <w:widowControl w:val="0"/>
                    <w:tabs>
                      <w:tab w:val="left" w:pos="648"/>
                      <w:tab w:val="left" w:pos="1944"/>
                    </w:tabs>
                    <w:suppressAutoHyphens/>
                    <w:autoSpaceDE w:val="0"/>
                    <w:autoSpaceDN w:val="0"/>
                    <w:adjustRightInd w:val="0"/>
                    <w:spacing w:line="18" w:lineRule="atLeast"/>
                    <w:textAlignment w:val="center"/>
                    <w:rPr>
                      <w:rFonts w:ascii="Calibri" w:hAnsi="Calibri" w:cs="Calibri"/>
                      <w:caps/>
                      <w:color w:val="EC2223"/>
                      <w:sz w:val="28"/>
                      <w:szCs w:val="28"/>
                    </w:rPr>
                  </w:pPr>
                </w:p>
                <w:p w:rsidR="00AA7924" w:rsidRPr="000A073D" w:rsidRDefault="00AA7924" w:rsidP="00AA7924">
                  <w:pPr>
                    <w:tabs>
                      <w:tab w:val="left" w:pos="648"/>
                      <w:tab w:val="left" w:pos="1944"/>
                    </w:tabs>
                    <w:suppressAutoHyphens/>
                    <w:spacing w:line="18" w:lineRule="atLeast"/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</w:pPr>
                  <w:r w:rsidRPr="000A073D">
                    <w:rPr>
                      <w:rFonts w:ascii="Calibri" w:hAnsi="Calibri" w:cs="Calibri"/>
                      <w:color w:val="595959" w:themeColor="text1" w:themeTint="A6"/>
                      <w:sz w:val="22"/>
                      <w:szCs w:val="22"/>
                    </w:rPr>
                    <w:t>Available anytime, any day, your Employee Support Program is a free, confidential program to help you balance your work, family, and personal life.</w:t>
                  </w:r>
                </w:p>
                <w:p w:rsidR="00AA7924" w:rsidRPr="007C209B" w:rsidRDefault="00AA7924" w:rsidP="00AA7924">
                  <w:pPr>
                    <w:widowControl w:val="0"/>
                    <w:tabs>
                      <w:tab w:val="left" w:pos="648"/>
                      <w:tab w:val="left" w:pos="1944"/>
                    </w:tabs>
                    <w:suppressAutoHyphens/>
                    <w:autoSpaceDE w:val="0"/>
                    <w:autoSpaceDN w:val="0"/>
                    <w:adjustRightInd w:val="0"/>
                    <w:spacing w:line="18" w:lineRule="atLeast"/>
                    <w:textAlignment w:val="center"/>
                    <w:rPr>
                      <w:rFonts w:ascii="Calibri" w:hAnsi="Calibri" w:cs="Calibri"/>
                      <w:caps/>
                      <w:color w:val="EC2223"/>
                      <w:sz w:val="28"/>
                      <w:szCs w:val="28"/>
                    </w:rPr>
                  </w:pPr>
                </w:p>
              </w:txbxContent>
            </v:textbox>
            <w10:wrap type="through"/>
          </v:shape>
        </w:pict>
      </w:r>
      <w:r w:rsidR="00EB7F34">
        <w:rPr>
          <w:noProof/>
        </w:rPr>
        <w:pict>
          <v:shape id="Text Box 55" o:spid="_x0000_s1027" type="#_x0000_t202" style="position:absolute;margin-left:78.5pt;margin-top:548.1pt;width:177pt;height:163pt;z-index:25166899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" filled="f" stroked="f">
            <v:textbox inset=",7.2pt,,7.2pt">
              <w:txbxContent>
                <w:p w:rsidR="005E091E" w:rsidRDefault="005E091E" w:rsidP="00AA7924">
                  <w:pPr>
                    <w:rPr>
                      <w:rFonts w:asciiTheme="minorHAnsi" w:hAnsiTheme="minorHAnsi"/>
                      <w:color w:val="595959" w:themeColor="text1" w:themeTint="A6"/>
                      <w:spacing w:val="-20"/>
                      <w:sz w:val="52"/>
                      <w:szCs w:val="52"/>
                    </w:rPr>
                  </w:pPr>
                  <w:r>
                    <w:rPr>
                      <w:rFonts w:asciiTheme="minorHAnsi" w:hAnsiTheme="minorHAnsi"/>
                      <w:color w:val="595959" w:themeColor="text1" w:themeTint="A6"/>
                      <w:spacing w:val="-20"/>
                      <w:sz w:val="52"/>
                      <w:szCs w:val="52"/>
                    </w:rPr>
                    <w:t xml:space="preserve">Honoring the process </w:t>
                  </w:r>
                  <w:r w:rsidR="00AA7924" w:rsidRPr="00163B29">
                    <w:rPr>
                      <w:rFonts w:asciiTheme="minorHAnsi" w:hAnsiTheme="minorHAnsi"/>
                      <w:color w:val="595959" w:themeColor="text1" w:themeTint="A6"/>
                      <w:spacing w:val="-20"/>
                      <w:sz w:val="52"/>
                      <w:szCs w:val="52"/>
                    </w:rPr>
                    <w:t xml:space="preserve">of </w:t>
                  </w:r>
                </w:p>
                <w:p w:rsidR="00AA7924" w:rsidRPr="00163B29" w:rsidRDefault="005E091E" w:rsidP="00AA7924">
                  <w:pPr>
                    <w:rPr>
                      <w:rFonts w:asciiTheme="minorHAnsi" w:hAnsiTheme="minorHAnsi"/>
                      <w:color w:val="595959" w:themeColor="text1" w:themeTint="A6"/>
                      <w:spacing w:val="-20"/>
                      <w:sz w:val="52"/>
                      <w:szCs w:val="52"/>
                    </w:rPr>
                  </w:pPr>
                  <w:r>
                    <w:rPr>
                      <w:rFonts w:asciiTheme="minorHAnsi" w:hAnsiTheme="minorHAnsi"/>
                      <w:color w:val="595959" w:themeColor="text1" w:themeTint="A6"/>
                      <w:spacing w:val="-20"/>
                      <w:sz w:val="52"/>
                      <w:szCs w:val="52"/>
                    </w:rPr>
                    <w:t xml:space="preserve">grief </w:t>
                  </w:r>
                  <w:r w:rsidR="00AA7924" w:rsidRPr="00163B29">
                    <w:rPr>
                      <w:rFonts w:asciiTheme="minorHAnsi" w:hAnsiTheme="minorHAnsi"/>
                      <w:color w:val="595959" w:themeColor="text1" w:themeTint="A6"/>
                      <w:spacing w:val="-20"/>
                      <w:sz w:val="52"/>
                      <w:szCs w:val="52"/>
                    </w:rPr>
                    <w:t>and loss</w:t>
                  </w:r>
                </w:p>
                <w:p w:rsidR="00AA7924" w:rsidRPr="00163B29" w:rsidRDefault="00AA7924" w:rsidP="00AA7924">
                  <w:pPr>
                    <w:rPr>
                      <w:rFonts w:asciiTheme="minorHAnsi" w:hAnsiTheme="minorHAnsi"/>
                      <w:color w:val="595959" w:themeColor="text1" w:themeTint="A6"/>
                      <w:spacing w:val="-20"/>
                      <w:sz w:val="52"/>
                      <w:szCs w:val="52"/>
                    </w:rPr>
                  </w:pPr>
                </w:p>
              </w:txbxContent>
            </v:textbox>
            <w10:wrap type="tight"/>
          </v:shape>
        </w:pict>
      </w:r>
      <w:r w:rsidR="00EB7F34">
        <w:rPr>
          <w:noProof/>
        </w:rPr>
        <w:pict>
          <v:shape id="Text Box 32" o:spid="_x0000_s1028" type="#_x0000_t202" style="position:absolute;margin-left:75.8pt;margin-top:459.05pt;width:207pt;height:99.1pt;z-index:25166796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" filled="f" stroked="f">
            <v:shadow on="t" color="black" opacity="12451f" offset="1.24725mm,1.24725mm"/>
            <v:textbox inset=",7.2pt,,7.2pt">
              <w:txbxContent>
                <w:p w:rsidR="00AA7924" w:rsidRPr="00E84552" w:rsidRDefault="00AA7924" w:rsidP="00AA7924">
                  <w:pPr>
                    <w:widowControl w:val="0"/>
                    <w:autoSpaceDE w:val="0"/>
                    <w:autoSpaceDN w:val="0"/>
                    <w:adjustRightInd w:val="0"/>
                    <w:spacing w:line="168" w:lineRule="auto"/>
                    <w:rPr>
                      <w:rFonts w:ascii="Arial Black" w:hAnsi="Arial Black" w:cs="Calibri"/>
                      <w:color w:val="38892B"/>
                      <w:spacing w:val="-20"/>
                      <w:sz w:val="72"/>
                      <w:szCs w:val="72"/>
                    </w:rPr>
                  </w:pPr>
                  <w:r w:rsidRPr="00E84552">
                    <w:rPr>
                      <w:rFonts w:ascii="Arial Black" w:hAnsi="Arial Black" w:cs="Calibri"/>
                      <w:color w:val="38892B"/>
                      <w:spacing w:val="-20"/>
                      <w:sz w:val="90"/>
                      <w:szCs w:val="90"/>
                    </w:rPr>
                    <w:t xml:space="preserve">SAYING </w:t>
                  </w:r>
                  <w:r w:rsidRPr="00E84552">
                    <w:rPr>
                      <w:rFonts w:ascii="Arial Black" w:hAnsi="Arial Black" w:cs="Calibri"/>
                      <w:color w:val="38892B"/>
                      <w:spacing w:val="-20"/>
                      <w:sz w:val="71"/>
                      <w:szCs w:val="71"/>
                    </w:rPr>
                    <w:t>GOODBYE</w:t>
                  </w:r>
                </w:p>
                <w:p w:rsidR="00AA7924" w:rsidRPr="00E84552" w:rsidRDefault="00AA7924" w:rsidP="00AA7924">
                  <w:pPr>
                    <w:widowControl w:val="0"/>
                    <w:autoSpaceDE w:val="0"/>
                    <w:autoSpaceDN w:val="0"/>
                    <w:adjustRightInd w:val="0"/>
                    <w:spacing w:line="168" w:lineRule="auto"/>
                    <w:rPr>
                      <w:rFonts w:ascii="Arial Black" w:hAnsi="Arial Black" w:cs="Calibri"/>
                      <w:color w:val="38892B"/>
                      <w:sz w:val="96"/>
                      <w:szCs w:val="76"/>
                    </w:rPr>
                  </w:pPr>
                </w:p>
                <w:p w:rsidR="00AA7924" w:rsidRPr="009B6A8E" w:rsidRDefault="00AA7924" w:rsidP="00AA7924">
                  <w:pPr>
                    <w:widowControl w:val="0"/>
                    <w:autoSpaceDE w:val="0"/>
                    <w:autoSpaceDN w:val="0"/>
                    <w:adjustRightInd w:val="0"/>
                    <w:spacing w:line="192" w:lineRule="auto"/>
                    <w:rPr>
                      <w:rFonts w:ascii="Arial Black" w:hAnsi="Arial Black" w:cs="Calibri"/>
                      <w:color w:val="0068B3"/>
                      <w:sz w:val="96"/>
                      <w:szCs w:val="76"/>
                    </w:rPr>
                  </w:pPr>
                </w:p>
              </w:txbxContent>
            </v:textbox>
            <w10:wrap type="tight"/>
          </v:shape>
        </w:pict>
      </w:r>
      <w:r w:rsidR="00EB7F34">
        <w:rPr>
          <w:noProof/>
        </w:rPr>
        <w:pict>
          <v:shape id="_x0000_s1029" type="#_x0000_t202" style="position:absolute;margin-left:342pt;margin-top:180.6pt;width:108.9pt;height:99pt;z-index:251661824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" filled="f" stroked="f">
            <v:path arrowok="t"/>
            <v:textbox>
              <w:txbxContent>
                <w:p w:rsidR="005E091E" w:rsidRPr="00E96CA6" w:rsidRDefault="005E091E" w:rsidP="005E091E">
                  <w:pPr>
                    <w:tabs>
                      <w:tab w:val="left" w:pos="648"/>
                      <w:tab w:val="left" w:pos="1944"/>
                    </w:tabs>
                    <w:suppressAutoHyphens/>
                    <w:spacing w:line="216" w:lineRule="auto"/>
                    <w:ind w:right="-173"/>
                    <w:rPr>
                      <w:rFonts w:ascii="Calibri" w:hAnsi="Calibri" w:cs="Calibri"/>
                      <w:caps/>
                      <w:color w:val="FCF4A4"/>
                      <w:w w:val="80"/>
                      <w:sz w:val="36"/>
                      <w:szCs w:val="36"/>
                    </w:rPr>
                  </w:pPr>
                </w:p>
                <w:p w:rsidR="00E01E80" w:rsidRPr="00666F54" w:rsidRDefault="00E01E80" w:rsidP="001F6CF0">
                  <w:pPr>
                    <w:tabs>
                      <w:tab w:val="left" w:pos="648"/>
                      <w:tab w:val="left" w:pos="1944"/>
                    </w:tabs>
                    <w:suppressAutoHyphens/>
                    <w:spacing w:line="192" w:lineRule="auto"/>
                    <w:ind w:right="-169"/>
                    <w:jc w:val="center"/>
                    <w:rPr>
                      <w:rFonts w:ascii="Calibri" w:hAnsi="Calibri" w:cs="Calibri"/>
                      <w:caps/>
                      <w:color w:val="533436"/>
                      <w:spacing w:val="30"/>
                      <w:sz w:val="34"/>
                      <w:szCs w:val="34"/>
                    </w:rPr>
                  </w:pPr>
                  <w:r w:rsidRPr="00666F54">
                    <w:rPr>
                      <w:rFonts w:ascii="Calibri" w:hAnsi="Calibri" w:cs="Calibri"/>
                      <w:caps/>
                      <w:color w:val="533436"/>
                      <w:spacing w:val="30"/>
                      <w:sz w:val="34"/>
                      <w:szCs w:val="34"/>
                    </w:rPr>
                    <w:t xml:space="preserve">EMPLOYEE </w:t>
                  </w:r>
                  <w:r w:rsidRPr="00666F54">
                    <w:rPr>
                      <w:rFonts w:ascii="Calibri" w:hAnsi="Calibri" w:cs="Calibri"/>
                      <w:b/>
                      <w:bCs/>
                      <w:caps/>
                      <w:color w:val="533436"/>
                      <w:spacing w:val="30"/>
                      <w:sz w:val="38"/>
                      <w:szCs w:val="38"/>
                    </w:rPr>
                    <w:t>SUPPORT</w:t>
                  </w:r>
                  <w:r w:rsidRPr="00666F54">
                    <w:rPr>
                      <w:rFonts w:ascii="Calibri" w:hAnsi="Calibri" w:cs="Calibri"/>
                      <w:caps/>
                      <w:color w:val="533436"/>
                      <w:spacing w:val="30"/>
                      <w:sz w:val="48"/>
                      <w:szCs w:val="34"/>
                    </w:rPr>
                    <w:t xml:space="preserve"> </w:t>
                  </w:r>
                  <w:r w:rsidRPr="00666F54">
                    <w:rPr>
                      <w:rFonts w:ascii="Calibri" w:hAnsi="Calibri" w:cs="Calibri"/>
                      <w:caps/>
                      <w:color w:val="533436"/>
                      <w:spacing w:val="30"/>
                      <w:sz w:val="34"/>
                      <w:szCs w:val="34"/>
                    </w:rPr>
                    <w:t xml:space="preserve">PROGRAM </w:t>
                  </w:r>
                  <w:r w:rsidR="00892EB2" w:rsidRPr="00666F54">
                    <w:rPr>
                      <w:rFonts w:ascii="Calibri" w:hAnsi="Calibri" w:cs="Calibri"/>
                      <w:b/>
                      <w:bCs/>
                      <w:caps/>
                      <w:color w:val="533436"/>
                      <w:spacing w:val="30"/>
                      <w:sz w:val="34"/>
                      <w:szCs w:val="34"/>
                    </w:rPr>
                    <w:t>AUG</w:t>
                  </w:r>
                  <w:r w:rsidR="00B022D4">
                    <w:rPr>
                      <w:rFonts w:ascii="Calibri" w:hAnsi="Calibri" w:cs="Calibri"/>
                      <w:b/>
                      <w:bCs/>
                      <w:caps/>
                      <w:color w:val="533436"/>
                      <w:spacing w:val="30"/>
                      <w:sz w:val="34"/>
                      <w:szCs w:val="34"/>
                    </w:rPr>
                    <w:t>.</w:t>
                  </w:r>
                  <w:r w:rsidRPr="00666F54">
                    <w:rPr>
                      <w:rFonts w:ascii="Calibri" w:hAnsi="Calibri" w:cs="Calibri"/>
                      <w:b/>
                      <w:bCs/>
                      <w:caps/>
                      <w:color w:val="533436"/>
                      <w:spacing w:val="30"/>
                      <w:sz w:val="34"/>
                      <w:szCs w:val="34"/>
                    </w:rPr>
                    <w:t xml:space="preserve"> 201</w:t>
                  </w:r>
                  <w:r w:rsidR="004336AE" w:rsidRPr="00666F54">
                    <w:rPr>
                      <w:rFonts w:ascii="Calibri" w:hAnsi="Calibri" w:cs="Calibri"/>
                      <w:b/>
                      <w:bCs/>
                      <w:caps/>
                      <w:color w:val="533436"/>
                      <w:spacing w:val="30"/>
                      <w:sz w:val="34"/>
                      <w:szCs w:val="34"/>
                    </w:rPr>
                    <w:t>7</w:t>
                  </w:r>
                </w:p>
                <w:p w:rsidR="00E01E80" w:rsidRPr="00234C87" w:rsidRDefault="00E01E80" w:rsidP="001F6CF0">
                  <w:pPr>
                    <w:tabs>
                      <w:tab w:val="left" w:pos="648"/>
                      <w:tab w:val="left" w:pos="1944"/>
                    </w:tabs>
                    <w:suppressAutoHyphens/>
                    <w:spacing w:line="144" w:lineRule="auto"/>
                    <w:ind w:right="-169"/>
                    <w:rPr>
                      <w:rFonts w:ascii="Calibri" w:hAnsi="Calibri" w:cs="Calibri"/>
                      <w:caps/>
                      <w:color w:val="B7274B"/>
                      <w:spacing w:val="-20"/>
                      <w:sz w:val="66"/>
                      <w:szCs w:val="66"/>
                    </w:rPr>
                  </w:pPr>
                </w:p>
                <w:p w:rsidR="00E01E80" w:rsidRDefault="00E01E80" w:rsidP="001F6CF0">
                  <w:pPr>
                    <w:spacing w:line="4" w:lineRule="atLeast"/>
                    <w:ind w:right="-169"/>
                    <w:jc w:val="center"/>
                  </w:pPr>
                </w:p>
              </w:txbxContent>
            </v:textbox>
            <w10:wrap type="through"/>
          </v:shape>
        </w:pict>
      </w:r>
      <w:r w:rsidR="00EB7F34">
        <w:rPr>
          <w:noProof/>
        </w:rPr>
        <w:pict>
          <v:shape id="Text Box 52" o:spid="_x0000_s1031" type="#_x0000_t202" style="position:absolute;margin-left:405pt;margin-top:30.8pt;width:150.25pt;height:77.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" filled="f" stroked="f">
            <v:textbox inset="0,0,0,0">
              <w:txbxContent>
                <w:p w:rsidR="00E01E80" w:rsidRPr="00152C6D" w:rsidRDefault="00DC1E1D" w:rsidP="00B4505E">
                  <w:pPr>
                    <w:jc w:val="center"/>
                    <w:rPr>
                      <w:spacing w:val="-8"/>
                    </w:rPr>
                  </w:pPr>
                  <w:r w:rsidRPr="00DC1E1D">
                    <w:rPr>
                      <w:spacing w:val="-8"/>
                    </w:rPr>
                    <w:drawing>
                      <wp:inline distT="0" distB="0" distL="0" distR="0">
                        <wp:extent cx="1905000" cy="694802"/>
                        <wp:effectExtent l="19050" t="0" r="0" b="0"/>
                        <wp:docPr id="3" name="Picture 6" descr="T:\Wholeness Healing Center EAP\graphics\WH-EAP-Logo(new 2015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T:\Wholeness Healing Center EAP\graphics\WH-EAP-Logo(new 2015)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175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78AA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5347A"/>
    <w:multiLevelType w:val="hybridMultilevel"/>
    <w:tmpl w:val="ECC6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1DCB"/>
    <w:multiLevelType w:val="hybridMultilevel"/>
    <w:tmpl w:val="7040DFA6"/>
    <w:lvl w:ilvl="0" w:tplc="29C85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8485B"/>
    <w:rsid w:val="00094678"/>
    <w:rsid w:val="000A0BBC"/>
    <w:rsid w:val="000A5098"/>
    <w:rsid w:val="000B4522"/>
    <w:rsid w:val="000C35F2"/>
    <w:rsid w:val="000C6CA7"/>
    <w:rsid w:val="000E3D91"/>
    <w:rsid w:val="000E65EA"/>
    <w:rsid w:val="000F78D3"/>
    <w:rsid w:val="0010200E"/>
    <w:rsid w:val="001033AF"/>
    <w:rsid w:val="0010428C"/>
    <w:rsid w:val="0013165E"/>
    <w:rsid w:val="0013285C"/>
    <w:rsid w:val="001417C7"/>
    <w:rsid w:val="00163B29"/>
    <w:rsid w:val="001721FA"/>
    <w:rsid w:val="001738F7"/>
    <w:rsid w:val="001774AE"/>
    <w:rsid w:val="00181537"/>
    <w:rsid w:val="00183FFD"/>
    <w:rsid w:val="001948D1"/>
    <w:rsid w:val="001A303F"/>
    <w:rsid w:val="001B183C"/>
    <w:rsid w:val="001B6746"/>
    <w:rsid w:val="001F6CF0"/>
    <w:rsid w:val="00201300"/>
    <w:rsid w:val="00205393"/>
    <w:rsid w:val="00212955"/>
    <w:rsid w:val="002154EC"/>
    <w:rsid w:val="002206DF"/>
    <w:rsid w:val="00225851"/>
    <w:rsid w:val="00227ACE"/>
    <w:rsid w:val="00234017"/>
    <w:rsid w:val="00234C87"/>
    <w:rsid w:val="00235F4C"/>
    <w:rsid w:val="002701B4"/>
    <w:rsid w:val="00272F4E"/>
    <w:rsid w:val="00283CBB"/>
    <w:rsid w:val="00292455"/>
    <w:rsid w:val="002B4304"/>
    <w:rsid w:val="002F14D1"/>
    <w:rsid w:val="002F1A91"/>
    <w:rsid w:val="00310E39"/>
    <w:rsid w:val="003142B9"/>
    <w:rsid w:val="00321BC5"/>
    <w:rsid w:val="0032267F"/>
    <w:rsid w:val="00332B16"/>
    <w:rsid w:val="00340122"/>
    <w:rsid w:val="00341F73"/>
    <w:rsid w:val="00353DBA"/>
    <w:rsid w:val="00355806"/>
    <w:rsid w:val="00363D8B"/>
    <w:rsid w:val="003821DF"/>
    <w:rsid w:val="00396614"/>
    <w:rsid w:val="003A189D"/>
    <w:rsid w:val="003A781B"/>
    <w:rsid w:val="003B44EE"/>
    <w:rsid w:val="003C0074"/>
    <w:rsid w:val="003D0AC0"/>
    <w:rsid w:val="003D6BAA"/>
    <w:rsid w:val="003D7EB3"/>
    <w:rsid w:val="00402E00"/>
    <w:rsid w:val="00410207"/>
    <w:rsid w:val="00431079"/>
    <w:rsid w:val="004336AE"/>
    <w:rsid w:val="00435D0D"/>
    <w:rsid w:val="0043631D"/>
    <w:rsid w:val="00464BF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7151E"/>
    <w:rsid w:val="00586394"/>
    <w:rsid w:val="005924DA"/>
    <w:rsid w:val="005A1B93"/>
    <w:rsid w:val="005B1222"/>
    <w:rsid w:val="005B3496"/>
    <w:rsid w:val="005D71DA"/>
    <w:rsid w:val="005E091E"/>
    <w:rsid w:val="005E79C0"/>
    <w:rsid w:val="005F5A77"/>
    <w:rsid w:val="006303D7"/>
    <w:rsid w:val="00646CE9"/>
    <w:rsid w:val="006544DB"/>
    <w:rsid w:val="00666F54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32A3A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5723"/>
    <w:rsid w:val="007E71C2"/>
    <w:rsid w:val="00800FBF"/>
    <w:rsid w:val="008050F7"/>
    <w:rsid w:val="00805B4E"/>
    <w:rsid w:val="00805EDC"/>
    <w:rsid w:val="008313A7"/>
    <w:rsid w:val="0083394B"/>
    <w:rsid w:val="008442B2"/>
    <w:rsid w:val="00866567"/>
    <w:rsid w:val="00870961"/>
    <w:rsid w:val="00892EB2"/>
    <w:rsid w:val="008E5806"/>
    <w:rsid w:val="008F41FF"/>
    <w:rsid w:val="00914561"/>
    <w:rsid w:val="00917176"/>
    <w:rsid w:val="00920B63"/>
    <w:rsid w:val="0094392B"/>
    <w:rsid w:val="00943948"/>
    <w:rsid w:val="0095593F"/>
    <w:rsid w:val="00956468"/>
    <w:rsid w:val="00987093"/>
    <w:rsid w:val="009E3F5B"/>
    <w:rsid w:val="009F24CA"/>
    <w:rsid w:val="00A0304A"/>
    <w:rsid w:val="00A03FB7"/>
    <w:rsid w:val="00A06D0E"/>
    <w:rsid w:val="00A20960"/>
    <w:rsid w:val="00A3174A"/>
    <w:rsid w:val="00A47D12"/>
    <w:rsid w:val="00A5768D"/>
    <w:rsid w:val="00A634F2"/>
    <w:rsid w:val="00A80BC5"/>
    <w:rsid w:val="00A81F6E"/>
    <w:rsid w:val="00A8349C"/>
    <w:rsid w:val="00A844C6"/>
    <w:rsid w:val="00A84FE2"/>
    <w:rsid w:val="00A87527"/>
    <w:rsid w:val="00A906C7"/>
    <w:rsid w:val="00AA4ADB"/>
    <w:rsid w:val="00AA7924"/>
    <w:rsid w:val="00AB1CC7"/>
    <w:rsid w:val="00AB4A74"/>
    <w:rsid w:val="00AE0EE9"/>
    <w:rsid w:val="00AF3783"/>
    <w:rsid w:val="00B022D4"/>
    <w:rsid w:val="00B23847"/>
    <w:rsid w:val="00B261F0"/>
    <w:rsid w:val="00B4505E"/>
    <w:rsid w:val="00B6387B"/>
    <w:rsid w:val="00B70EFE"/>
    <w:rsid w:val="00B71EFA"/>
    <w:rsid w:val="00B832AC"/>
    <w:rsid w:val="00B86EC5"/>
    <w:rsid w:val="00B92B22"/>
    <w:rsid w:val="00BA3A95"/>
    <w:rsid w:val="00BB29DF"/>
    <w:rsid w:val="00BC34D1"/>
    <w:rsid w:val="00BD27A8"/>
    <w:rsid w:val="00BF6050"/>
    <w:rsid w:val="00C056F5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E04EC"/>
    <w:rsid w:val="00CF7B9E"/>
    <w:rsid w:val="00D03E2E"/>
    <w:rsid w:val="00D12D6A"/>
    <w:rsid w:val="00D12DFC"/>
    <w:rsid w:val="00D14A64"/>
    <w:rsid w:val="00D401A7"/>
    <w:rsid w:val="00D44FD7"/>
    <w:rsid w:val="00D64118"/>
    <w:rsid w:val="00D7084C"/>
    <w:rsid w:val="00D7458B"/>
    <w:rsid w:val="00D778C7"/>
    <w:rsid w:val="00D77973"/>
    <w:rsid w:val="00DA0A98"/>
    <w:rsid w:val="00DA5571"/>
    <w:rsid w:val="00DC1E1D"/>
    <w:rsid w:val="00DC4D46"/>
    <w:rsid w:val="00DD0FC8"/>
    <w:rsid w:val="00DD13A1"/>
    <w:rsid w:val="00DE0EAE"/>
    <w:rsid w:val="00DF2669"/>
    <w:rsid w:val="00E01E80"/>
    <w:rsid w:val="00E16A5C"/>
    <w:rsid w:val="00E26159"/>
    <w:rsid w:val="00E35184"/>
    <w:rsid w:val="00E35782"/>
    <w:rsid w:val="00E359AF"/>
    <w:rsid w:val="00E44BF1"/>
    <w:rsid w:val="00E52263"/>
    <w:rsid w:val="00E54183"/>
    <w:rsid w:val="00E5574E"/>
    <w:rsid w:val="00E60755"/>
    <w:rsid w:val="00E6468F"/>
    <w:rsid w:val="00E709B6"/>
    <w:rsid w:val="00E72240"/>
    <w:rsid w:val="00E84552"/>
    <w:rsid w:val="00E96CA6"/>
    <w:rsid w:val="00EB4404"/>
    <w:rsid w:val="00EB7F34"/>
    <w:rsid w:val="00ED287D"/>
    <w:rsid w:val="00EE08F8"/>
    <w:rsid w:val="00EF1D97"/>
    <w:rsid w:val="00EF34B0"/>
    <w:rsid w:val="00F112E1"/>
    <w:rsid w:val="00F20A94"/>
    <w:rsid w:val="00F32555"/>
    <w:rsid w:val="00F51D6F"/>
    <w:rsid w:val="00F53E85"/>
    <w:rsid w:val="00F668B2"/>
    <w:rsid w:val="00F83930"/>
    <w:rsid w:val="00F86550"/>
    <w:rsid w:val="00F90048"/>
    <w:rsid w:val="00F903C5"/>
    <w:rsid w:val="00F92C38"/>
    <w:rsid w:val="00F94C0F"/>
    <w:rsid w:val="00FA44FE"/>
    <w:rsid w:val="00FA57DF"/>
    <w:rsid w:val="00FB5076"/>
    <w:rsid w:val="00FB535B"/>
    <w:rsid w:val="00FB69B5"/>
    <w:rsid w:val="00FD0F48"/>
    <w:rsid w:val="00FE2CF2"/>
    <w:rsid w:val="00F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f5b21,#ed3c2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EB7F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wholenessheal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6E8FE0D-900C-4E61-BB39-36DB9446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Wholeness Healing Center</cp:lastModifiedBy>
  <cp:revision>2</cp:revision>
  <cp:lastPrinted>2017-08-02T13:49:00Z</cp:lastPrinted>
  <dcterms:created xsi:type="dcterms:W3CDTF">2017-08-02T14:01:00Z</dcterms:created>
  <dcterms:modified xsi:type="dcterms:W3CDTF">2017-08-02T14:01:00Z</dcterms:modified>
</cp:coreProperties>
</file>